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1F" w:rsidRDefault="00691A1F" w:rsidP="00691A1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691A1F" w:rsidRDefault="00691A1F" w:rsidP="00691A1F">
      <w:pPr>
        <w:spacing w:line="520" w:lineRule="exact"/>
        <w:jc w:val="center"/>
        <w:rPr>
          <w:rFonts w:eastAsia="方正小标宋简体"/>
          <w:sz w:val="44"/>
          <w:szCs w:val="32"/>
        </w:rPr>
      </w:pPr>
    </w:p>
    <w:p w:rsidR="00691A1F" w:rsidRDefault="00691A1F" w:rsidP="00691A1F">
      <w:pPr>
        <w:spacing w:line="520" w:lineRule="exact"/>
        <w:jc w:val="center"/>
        <w:rPr>
          <w:rFonts w:eastAsia="方正小标宋简体"/>
          <w:sz w:val="44"/>
          <w:szCs w:val="32"/>
        </w:rPr>
      </w:pPr>
      <w:bookmarkStart w:id="0" w:name="_GoBack"/>
      <w:r>
        <w:rPr>
          <w:rFonts w:eastAsia="方正小标宋简体"/>
          <w:sz w:val="44"/>
          <w:szCs w:val="32"/>
        </w:rPr>
        <w:t>创业创新载体升级项目申报条件</w:t>
      </w:r>
      <w:proofErr w:type="gramStart"/>
      <w:r>
        <w:rPr>
          <w:rFonts w:eastAsia="方正小标宋简体"/>
          <w:sz w:val="44"/>
          <w:szCs w:val="32"/>
        </w:rPr>
        <w:t>和</w:t>
      </w:r>
      <w:proofErr w:type="gramEnd"/>
    </w:p>
    <w:p w:rsidR="00691A1F" w:rsidRDefault="00691A1F" w:rsidP="00691A1F">
      <w:pPr>
        <w:spacing w:line="520" w:lineRule="exact"/>
        <w:jc w:val="center"/>
        <w:rPr>
          <w:rFonts w:eastAsia="方正小标宋简体"/>
          <w:sz w:val="44"/>
          <w:szCs w:val="36"/>
        </w:rPr>
      </w:pPr>
      <w:r>
        <w:rPr>
          <w:rFonts w:eastAsia="方正小标宋简体"/>
          <w:sz w:val="44"/>
          <w:szCs w:val="32"/>
        </w:rPr>
        <w:t>资料要求</w:t>
      </w:r>
      <w:bookmarkEnd w:id="0"/>
    </w:p>
    <w:p w:rsidR="00691A1F" w:rsidRDefault="00691A1F" w:rsidP="00691A1F">
      <w:pPr>
        <w:spacing w:line="520" w:lineRule="exact"/>
        <w:ind w:firstLineChars="248" w:firstLine="794"/>
        <w:jc w:val="center"/>
        <w:rPr>
          <w:rFonts w:eastAsia="黑体"/>
          <w:sz w:val="32"/>
          <w:szCs w:val="32"/>
        </w:rPr>
      </w:pPr>
    </w:p>
    <w:p w:rsidR="00691A1F" w:rsidRDefault="00691A1F" w:rsidP="00691A1F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申报条件</w:t>
      </w:r>
    </w:p>
    <w:p w:rsidR="00691A1F" w:rsidRDefault="00691A1F" w:rsidP="00691A1F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（一）工业集中区、</w:t>
      </w:r>
      <w:r>
        <w:rPr>
          <w:rFonts w:eastAsia="仿宋"/>
          <w:sz w:val="32"/>
          <w:szCs w:val="32"/>
        </w:rPr>
        <w:t>创业基地、创业园、孵化器、中小企业公共服务平台</w:t>
      </w:r>
      <w:r>
        <w:rPr>
          <w:rFonts w:eastAsia="仿宋_GB2312"/>
          <w:sz w:val="32"/>
          <w:szCs w:val="32"/>
        </w:rPr>
        <w:t>规划内容完整，并经县级以上政府批准；具有健全的管理机构，各项规章制度健全，运作规范；</w:t>
      </w:r>
    </w:p>
    <w:p w:rsidR="00691A1F" w:rsidRDefault="00691A1F" w:rsidP="00691A1F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"/>
          <w:sz w:val="32"/>
          <w:szCs w:val="32"/>
        </w:rPr>
        <w:t>创业基地、创业园、孵化器</w:t>
      </w:r>
      <w:r>
        <w:rPr>
          <w:rFonts w:eastAsia="仿宋_GB2312"/>
          <w:sz w:val="32"/>
          <w:szCs w:val="32"/>
        </w:rPr>
        <w:t>有专门的开发建设经济实体，省中小企业公共服务平台经地方政府或省级相关部门批准建设，具备独立法人资格，有经营管理自主权，实行独立核算，遵守国家政策法规，财务制度健全；</w:t>
      </w:r>
    </w:p>
    <w:p w:rsidR="00691A1F" w:rsidRDefault="00691A1F" w:rsidP="00691A1F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（三）项目建设用地已纳入工业用地规划，有关土地使用手续齐全；申报项目经主管部门立项批复或备案，规划、建设、环保部门手续齐全，中小企业公共服务业务开展平稳，业绩突出；</w:t>
      </w:r>
    </w:p>
    <w:p w:rsidR="00691A1F" w:rsidRDefault="00691A1F" w:rsidP="00691A1F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（四）申报项目符合集中区总体规划，能够提升集中区综合配套和服务功能，有相应资质单位编制的可行性研究报告或建筑规划设计方案；</w:t>
      </w:r>
    </w:p>
    <w:p w:rsidR="00691A1F" w:rsidRDefault="00691A1F" w:rsidP="00691A1F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（五）申报项目属在建或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年以后新建项目，且在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年底前完工。</w:t>
      </w:r>
    </w:p>
    <w:p w:rsidR="00691A1F" w:rsidRDefault="00691A1F" w:rsidP="00691A1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二、申报资料</w:t>
      </w:r>
    </w:p>
    <w:p w:rsidR="00691A1F" w:rsidRDefault="00691A1F" w:rsidP="00691A1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（一）资金申请报告（申报主体应为园区投资建设单位及</w:t>
      </w:r>
      <w:r>
        <w:rPr>
          <w:rFonts w:eastAsia="仿宋_GB2312"/>
          <w:sz w:val="32"/>
          <w:szCs w:val="32"/>
        </w:rPr>
        <w:lastRenderedPageBreak/>
        <w:t>公共服务平台运营单位）。内容应包括：</w:t>
      </w:r>
    </w:p>
    <w:p w:rsidR="00691A1F" w:rsidRDefault="00691A1F" w:rsidP="00691A1F">
      <w:pPr>
        <w:spacing w:line="52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、中小企业发展专项资金申请表。</w:t>
      </w:r>
    </w:p>
    <w:p w:rsidR="00691A1F" w:rsidRDefault="00691A1F" w:rsidP="00691A1F">
      <w:pPr>
        <w:spacing w:line="52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、申报主体基本情况。包括：营业执照及章程、产业布局及发展前景、入驻企业户数及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年上半年财务报表；公共服务平台基本情况，升级改造项目建设内容及主要功能介绍；申请专项资金的理由、额度等；</w:t>
      </w:r>
    </w:p>
    <w:p w:rsidR="00691A1F" w:rsidRDefault="00691A1F" w:rsidP="00691A1F">
      <w:pPr>
        <w:spacing w:line="520" w:lineRule="exact"/>
        <w:ind w:firstLineChars="250" w:firstLine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、项目可行性研究报告或项目建议书。</w:t>
      </w:r>
    </w:p>
    <w:p w:rsidR="00691A1F" w:rsidRDefault="00691A1F" w:rsidP="00691A1F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（二）项目立项、备案或核准的文件，城市规划部门出具的规划选址意见（城市规划区内的项目，复印件），或国土资源管理部门出具的项目用地预审意见或土地证（复印件）；</w:t>
      </w:r>
    </w:p>
    <w:p w:rsidR="00691A1F" w:rsidRDefault="00691A1F" w:rsidP="00691A1F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（三）环保部门出具的环保评价意见（复印件）；</w:t>
      </w:r>
    </w:p>
    <w:p w:rsidR="00691A1F" w:rsidRDefault="00691A1F" w:rsidP="00691A1F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（四）已落实或已投入项目建设的自有资金筹措证明；申请贷款贴息的，需提供项目贷款合同、银行借款进账单（复印件并加盖单位、银行公章）；</w:t>
      </w:r>
    </w:p>
    <w:p w:rsidR="00691A1F" w:rsidRDefault="00691A1F" w:rsidP="00691A1F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对上述文件真实性负责的声明（加盖项目单位公章原件）；</w:t>
      </w:r>
    </w:p>
    <w:p w:rsidR="00691A1F" w:rsidRDefault="00691A1F" w:rsidP="00691A1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（六）中小企业发展专项资金项目绩效目标表。</w:t>
      </w:r>
    </w:p>
    <w:p w:rsidR="00691A1F" w:rsidRDefault="00691A1F" w:rsidP="00691A1F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691A1F" w:rsidRDefault="00691A1F" w:rsidP="00691A1F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691A1F" w:rsidRDefault="00691A1F" w:rsidP="00691A1F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691A1F" w:rsidRDefault="00691A1F" w:rsidP="00691A1F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691A1F" w:rsidRDefault="00691A1F" w:rsidP="00691A1F">
      <w:pPr>
        <w:spacing w:line="560" w:lineRule="exact"/>
        <w:ind w:firstLineChars="200" w:firstLine="640"/>
        <w:jc w:val="left"/>
        <w:rPr>
          <w:rFonts w:eastAsia="仿宋"/>
          <w:sz w:val="32"/>
          <w:szCs w:val="32"/>
        </w:rPr>
      </w:pPr>
    </w:p>
    <w:p w:rsidR="00322AF8" w:rsidRPr="00691A1F" w:rsidRDefault="00322AF8"/>
    <w:sectPr w:rsidR="00322AF8" w:rsidRPr="00691A1F">
      <w:footerReference w:type="default" r:id="rId5"/>
      <w:pgSz w:w="11906" w:h="16838"/>
      <w:pgMar w:top="2097" w:right="1587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1A1F">
    <w:pPr>
      <w:pStyle w:val="a4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691A1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1F"/>
    <w:rsid w:val="00322AF8"/>
    <w:rsid w:val="006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91A1F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691A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691A1F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91A1F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691A1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691A1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jmplay</dc:creator>
  <cp:lastModifiedBy>jmplay</cp:lastModifiedBy>
  <cp:revision>1</cp:revision>
  <dcterms:created xsi:type="dcterms:W3CDTF">2019-09-23T09:55:00Z</dcterms:created>
  <dcterms:modified xsi:type="dcterms:W3CDTF">2019-09-23T09:56:00Z</dcterms:modified>
</cp:coreProperties>
</file>